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i w:val="1"/>
          <w:iCs w:val="1"/>
          <w:color w:val="0f4761"/>
          <w:sz w:val="44"/>
          <w:szCs w:val="44"/>
        </w:rPr>
      </w:pPr>
      <w:r w:rsidDel="00000000" w:rsidR="00000000" w:rsidRPr="00000000">
        <w:rPr>
          <w:i w:val="1"/>
          <w:iCs w:val="1"/>
          <w:color w:val="0f4761"/>
          <w:sz w:val="44"/>
          <w:szCs w:val="44"/>
          <w:rtl w:val="0"/>
        </w:rPr>
        <w:t xml:space="preserve">September FFA CDEs at WVU–Schedule</w:t>
      </w:r>
    </w:p>
    <w:tbl>
      <w:tblPr>
        <w:tblStyle w:val="Table1"/>
        <w:tblW w:w="104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6"/>
        <w:gridCol w:w="3117"/>
        <w:gridCol w:w="4202"/>
        <w:tblGridChange w:id="0">
          <w:tblGrid>
            <w:gridCol w:w="3116"/>
            <w:gridCol w:w="3117"/>
            <w:gridCol w:w="4202"/>
          </w:tblGrid>
        </w:tblGridChange>
      </w:tblGrid>
      <w:tr>
        <w:trPr>
          <w:cantSplit w:val="0"/>
          <w:trHeight w:val="836" w:hRule="atLeast"/>
          <w:tblHeader w:val="0"/>
        </w:trPr>
        <w:tc>
          <w:tcPr>
            <w:gridSpan w:val="3"/>
            <w:shd w:fill="ffc000" w:val="clea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Century Gothic" w:cs="Century Gothic" w:eastAsia="Century Gothic" w:hAnsi="Century Gothic"/>
                <w:b w:val="1"/>
                <w:bCs w:val="1"/>
                <w:color w:val="0e2841"/>
                <w:sz w:val="44"/>
                <w:szCs w:val="4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color w:val="0e2841"/>
                <w:sz w:val="44"/>
                <w:szCs w:val="44"/>
                <w:rtl w:val="0"/>
              </w:rPr>
              <w:t xml:space="preserve">Wednesday, September 16</w:t>
            </w:r>
          </w:p>
        </w:tc>
      </w:tr>
      <w:tr>
        <w:trPr>
          <w:cantSplit w:val="0"/>
          <w:tblHeader w:val="0"/>
        </w:trPr>
        <w:tc>
          <w:tcPr>
            <w:shd w:fill="ffc000" w:val="clear"/>
          </w:tcPr>
          <w:p w:rsidR="00000000" w:rsidDel="00000000" w:rsidP="00000000" w:rsidRDefault="00000000" w:rsidRPr="00000000" w14:paraId="00000005">
            <w:pPr>
              <w:rPr>
                <w:rFonts w:ascii="Century Gothic" w:cs="Century Gothic" w:eastAsia="Century Gothic" w:hAnsi="Century Gothic"/>
                <w:b w:val="1"/>
                <w:bCs w:val="1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color w:val="0e2841"/>
                <w:rtl w:val="0"/>
              </w:rPr>
              <w:t xml:space="preserve">Time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06">
            <w:pPr>
              <w:rPr>
                <w:rFonts w:ascii="Century Gothic" w:cs="Century Gothic" w:eastAsia="Century Gothic" w:hAnsi="Century Gothic"/>
                <w:b w:val="1"/>
                <w:bCs w:val="1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color w:val="0e2841"/>
                <w:rtl w:val="0"/>
              </w:rPr>
              <w:t xml:space="preserve">Event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07">
            <w:pPr>
              <w:rPr>
                <w:rFonts w:ascii="Century Gothic" w:cs="Century Gothic" w:eastAsia="Century Gothic" w:hAnsi="Century Gothic"/>
                <w:b w:val="1"/>
                <w:bCs w:val="1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color w:val="0e2841"/>
                <w:rtl w:val="0"/>
              </w:rPr>
              <w:t xml:space="preserve">Room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8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11:00 am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9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Registration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A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3</w:t>
            </w: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vertAlign w:val="superscript"/>
                <w:rtl w:val="0"/>
              </w:rPr>
              <w:t xml:space="preserve">rd</w:t>
            </w: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 floor lobby of</w:t>
            </w:r>
          </w:p>
          <w:p w:rsidR="00000000" w:rsidDel="00000000" w:rsidP="00000000" w:rsidRDefault="00000000" w:rsidRPr="00000000" w14:paraId="0000000B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Ag Science Building</w:t>
            </w:r>
          </w:p>
        </w:tc>
      </w:tr>
      <w:tr>
        <w:trPr>
          <w:cantSplit w:val="0"/>
          <w:tblHeader w:val="0"/>
        </w:trPr>
        <w:tc>
          <w:tcPr>
            <w:shd w:fill="000099" w:val="clear"/>
          </w:tcPr>
          <w:p w:rsidR="00000000" w:rsidDel="00000000" w:rsidP="00000000" w:rsidRDefault="00000000" w:rsidRPr="00000000" w14:paraId="0000000C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99" w:val="clear"/>
          </w:tcPr>
          <w:p w:rsidR="00000000" w:rsidDel="00000000" w:rsidP="00000000" w:rsidRDefault="00000000" w:rsidRPr="00000000" w14:paraId="0000000D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99" w:val="clear"/>
          </w:tcPr>
          <w:p w:rsidR="00000000" w:rsidDel="00000000" w:rsidP="00000000" w:rsidRDefault="00000000" w:rsidRPr="00000000" w14:paraId="0000000E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F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1:00 pm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0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Veterinary Science Presentations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1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Ag Sci 4436, 4438, 4004, 4404, 2007, 4416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002060" w:val="clear"/>
          </w:tcPr>
          <w:p w:rsidR="00000000" w:rsidDel="00000000" w:rsidP="00000000" w:rsidRDefault="00000000" w:rsidRPr="00000000" w14:paraId="00000012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5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3:00 pm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6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Plant Pathology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7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South Ag Sci 1021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002060" w:val="clear"/>
          </w:tcPr>
          <w:p w:rsidR="00000000" w:rsidDel="00000000" w:rsidP="00000000" w:rsidRDefault="00000000" w:rsidRPr="00000000" w14:paraId="00000018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B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2:00 pm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C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Meats Evaluation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D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Meets at Ag Sciences Loading dock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002060" w:val="clear"/>
          </w:tcPr>
          <w:p w:rsidR="00000000" w:rsidDel="00000000" w:rsidP="00000000" w:rsidRDefault="00000000" w:rsidRPr="00000000" w14:paraId="0000001E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1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2:00 pm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2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Nursery Exam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3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Percival 334</w:t>
            </w:r>
          </w:p>
        </w:tc>
      </w:tr>
      <w:tr>
        <w:trPr>
          <w:cantSplit w:val="0"/>
          <w:tblHeader w:val="0"/>
        </w:trPr>
        <w:tc>
          <w:tcPr>
            <w:shd w:fill="003399" w:val="clear"/>
          </w:tcPr>
          <w:p w:rsidR="00000000" w:rsidDel="00000000" w:rsidP="00000000" w:rsidRDefault="00000000" w:rsidRPr="00000000" w14:paraId="00000024">
            <w:pPr>
              <w:rPr>
                <w:rFonts w:ascii="Century Gothic" w:cs="Century Gothic" w:eastAsia="Century Gothic" w:hAnsi="Century Gothic"/>
                <w:color w:val="00346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3399" w:val="clear"/>
          </w:tcPr>
          <w:p w:rsidR="00000000" w:rsidDel="00000000" w:rsidP="00000000" w:rsidRDefault="00000000" w:rsidRPr="00000000" w14:paraId="00000025">
            <w:pPr>
              <w:rPr>
                <w:rFonts w:ascii="Century Gothic" w:cs="Century Gothic" w:eastAsia="Century Gothic" w:hAnsi="Century Gothic"/>
                <w:color w:val="00346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3399" w:val="clear"/>
          </w:tcPr>
          <w:p w:rsidR="00000000" w:rsidDel="00000000" w:rsidP="00000000" w:rsidRDefault="00000000" w:rsidRPr="00000000" w14:paraId="00000026">
            <w:pPr>
              <w:rPr>
                <w:rFonts w:ascii="Century Gothic" w:cs="Century Gothic" w:eastAsia="Century Gothic" w:hAnsi="Century Gothic"/>
                <w:color w:val="00346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7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2:00 pm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8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Ag Business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9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Ag Sci 2004</w:t>
            </w:r>
          </w:p>
        </w:tc>
      </w:tr>
      <w:tr>
        <w:trPr>
          <w:cantSplit w:val="0"/>
          <w:trHeight w:val="596" w:hRule="atLeast"/>
          <w:tblHeader w:val="0"/>
        </w:trPr>
        <w:tc>
          <w:tcPr>
            <w:gridSpan w:val="3"/>
            <w:shd w:fill="ffc000" w:val="clear"/>
          </w:tcPr>
          <w:p w:rsidR="00000000" w:rsidDel="00000000" w:rsidP="00000000" w:rsidRDefault="00000000" w:rsidRPr="00000000" w14:paraId="0000002A">
            <w:pPr>
              <w:pStyle w:val="Heading1"/>
              <w:jc w:val="center"/>
              <w:rPr>
                <w:rFonts w:ascii="Century Gothic" w:cs="Century Gothic" w:eastAsia="Century Gothic" w:hAnsi="Century Gothic"/>
                <w:b w:val="1"/>
                <w:bCs w:val="1"/>
                <w:color w:val="0e2841"/>
                <w:sz w:val="44"/>
                <w:szCs w:val="4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color w:val="0e2841"/>
                <w:sz w:val="44"/>
                <w:szCs w:val="44"/>
                <w:rtl w:val="0"/>
              </w:rPr>
              <w:t xml:space="preserve">Thursday, September 17 </w:t>
            </w:r>
          </w:p>
          <w:p w:rsidR="00000000" w:rsidDel="00000000" w:rsidP="00000000" w:rsidRDefault="00000000" w:rsidRPr="00000000" w14:paraId="0000002B">
            <w:pPr>
              <w:rPr>
                <w:rFonts w:ascii="Century Gothic" w:cs="Century Gothic" w:eastAsia="Century Gothic" w:hAnsi="Century Gothic"/>
                <w:b w:val="1"/>
                <w:bCs w:val="1"/>
                <w:color w:val="0e28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E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7:00 am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F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Registration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0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3</w:t>
            </w: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vertAlign w:val="superscript"/>
                <w:rtl w:val="0"/>
              </w:rPr>
              <w:t xml:space="preserve">rd</w:t>
            </w: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 floor lobby of </w:t>
            </w:r>
          </w:p>
          <w:p w:rsidR="00000000" w:rsidDel="00000000" w:rsidP="00000000" w:rsidRDefault="00000000" w:rsidRPr="00000000" w14:paraId="00000031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Ag Science Building</w:t>
            </w:r>
          </w:p>
        </w:tc>
      </w:tr>
      <w:tr>
        <w:trPr>
          <w:cantSplit w:val="0"/>
          <w:tblHeader w:val="0"/>
        </w:trPr>
        <w:tc>
          <w:tcPr>
            <w:shd w:fill="000099" w:val="clear"/>
          </w:tcPr>
          <w:p w:rsidR="00000000" w:rsidDel="00000000" w:rsidP="00000000" w:rsidRDefault="00000000" w:rsidRPr="00000000" w14:paraId="00000032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99" w:val="clear"/>
          </w:tcPr>
          <w:p w:rsidR="00000000" w:rsidDel="00000000" w:rsidP="00000000" w:rsidRDefault="00000000" w:rsidRPr="00000000" w14:paraId="00000033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99" w:val="clear"/>
          </w:tcPr>
          <w:p w:rsidR="00000000" w:rsidDel="00000000" w:rsidP="00000000" w:rsidRDefault="00000000" w:rsidRPr="00000000" w14:paraId="00000034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5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9:00 am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6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Livestock CDE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7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Farm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002060" w:val="clear"/>
          </w:tcPr>
          <w:p w:rsidR="00000000" w:rsidDel="00000000" w:rsidP="00000000" w:rsidRDefault="00000000" w:rsidRPr="00000000" w14:paraId="00000038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B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9:30 am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C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Poultry CDE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D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Farm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002060" w:val="clear"/>
          </w:tcPr>
          <w:p w:rsidR="00000000" w:rsidDel="00000000" w:rsidP="00000000" w:rsidRDefault="00000000" w:rsidRPr="00000000" w14:paraId="0000003E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41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10:00 am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2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Forestry CDE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3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Forest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002060" w:val="clear"/>
          </w:tcPr>
          <w:p w:rsidR="00000000" w:rsidDel="00000000" w:rsidP="00000000" w:rsidRDefault="00000000" w:rsidRPr="00000000" w14:paraId="00000044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47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12:30 pm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8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Ag Mech Day 1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9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Ag Annex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002060" w:val="clear"/>
          </w:tcPr>
          <w:p w:rsidR="00000000" w:rsidDel="00000000" w:rsidP="00000000" w:rsidRDefault="00000000" w:rsidRPr="00000000" w14:paraId="0000004A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4D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2:00 pm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E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Nursery Practicums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F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Greenhouse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002060" w:val="clear"/>
          </w:tcPr>
          <w:p w:rsidR="00000000" w:rsidDel="00000000" w:rsidP="00000000" w:rsidRDefault="00000000" w:rsidRPr="00000000" w14:paraId="00000050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53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2:00 pm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4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Milk Practicums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5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Ag Sci G04, G08, G10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002060" w:val="clear"/>
          </w:tcPr>
          <w:p w:rsidR="00000000" w:rsidDel="00000000" w:rsidP="00000000" w:rsidRDefault="00000000" w:rsidRPr="00000000" w14:paraId="00000056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59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3:00 pm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A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Food Sci HS &amp; MS Exam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B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Percival 315, 316, 335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002060" w:val="clear"/>
          </w:tcPr>
          <w:p w:rsidR="00000000" w:rsidDel="00000000" w:rsidP="00000000" w:rsidRDefault="00000000" w:rsidRPr="00000000" w14:paraId="0000005C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5F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3:30 pm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0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Floriculture Exam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1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Percival 334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002060" w:val="clear"/>
          </w:tcPr>
          <w:p w:rsidR="00000000" w:rsidDel="00000000" w:rsidP="00000000" w:rsidRDefault="00000000" w:rsidRPr="00000000" w14:paraId="00000062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65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4:30 pm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6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Veterinary Science Exam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7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Ag Sci G08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002060" w:val="clear"/>
          </w:tcPr>
          <w:p w:rsidR="00000000" w:rsidDel="00000000" w:rsidP="00000000" w:rsidRDefault="00000000" w:rsidRPr="00000000" w14:paraId="00000068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6" w:hRule="atLeast"/>
          <w:tblHeader w:val="0"/>
        </w:trPr>
        <w:tc>
          <w:tcPr>
            <w:gridSpan w:val="3"/>
            <w:shd w:fill="ffc000" w:val="clear"/>
          </w:tcPr>
          <w:p w:rsidR="00000000" w:rsidDel="00000000" w:rsidP="00000000" w:rsidRDefault="00000000" w:rsidRPr="00000000" w14:paraId="0000006B">
            <w:pPr>
              <w:pStyle w:val="Heading1"/>
              <w:jc w:val="center"/>
              <w:rPr>
                <w:rFonts w:ascii="Century Gothic" w:cs="Century Gothic" w:eastAsia="Century Gothic" w:hAnsi="Century Gothic"/>
                <w:b w:val="1"/>
                <w:bCs w:val="1"/>
                <w:color w:val="0e2841"/>
                <w:sz w:val="44"/>
                <w:szCs w:val="4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color w:val="0e2841"/>
                <w:sz w:val="44"/>
                <w:szCs w:val="44"/>
                <w:rtl w:val="0"/>
              </w:rPr>
              <w:t xml:space="preserve">Friday, September 18 </w:t>
            </w:r>
          </w:p>
          <w:p w:rsidR="00000000" w:rsidDel="00000000" w:rsidP="00000000" w:rsidRDefault="00000000" w:rsidRPr="00000000" w14:paraId="0000006C">
            <w:pPr>
              <w:rPr>
                <w:rFonts w:ascii="Century Gothic" w:cs="Century Gothic" w:eastAsia="Century Gothic" w:hAnsi="Century Gothic"/>
                <w:b w:val="1"/>
                <w:bCs w:val="1"/>
                <w:color w:val="0e28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6F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8:00 am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0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Registration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1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3</w:t>
            </w: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vertAlign w:val="superscript"/>
                <w:rtl w:val="0"/>
              </w:rPr>
              <w:t xml:space="preserve">rd</w:t>
            </w: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 floor lobby of </w:t>
            </w:r>
          </w:p>
          <w:p w:rsidR="00000000" w:rsidDel="00000000" w:rsidP="00000000" w:rsidRDefault="00000000" w:rsidRPr="00000000" w14:paraId="00000072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Ag Science Building</w:t>
            </w:r>
          </w:p>
        </w:tc>
      </w:tr>
      <w:tr>
        <w:trPr>
          <w:cantSplit w:val="0"/>
          <w:tblHeader w:val="0"/>
        </w:trPr>
        <w:tc>
          <w:tcPr>
            <w:shd w:fill="000099" w:val="clear"/>
          </w:tcPr>
          <w:p w:rsidR="00000000" w:rsidDel="00000000" w:rsidP="00000000" w:rsidRDefault="00000000" w:rsidRPr="00000000" w14:paraId="00000073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99" w:val="clear"/>
          </w:tcPr>
          <w:p w:rsidR="00000000" w:rsidDel="00000000" w:rsidP="00000000" w:rsidRDefault="00000000" w:rsidRPr="00000000" w14:paraId="00000074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99" w:val="clear"/>
          </w:tcPr>
          <w:p w:rsidR="00000000" w:rsidDel="00000000" w:rsidP="00000000" w:rsidRDefault="00000000" w:rsidRPr="00000000" w14:paraId="00000075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76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9:00 am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7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Ag Innovations/Sales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8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Allen Hall 703, 712, 711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002060" w:val="clear"/>
          </w:tcPr>
          <w:p w:rsidR="00000000" w:rsidDel="00000000" w:rsidP="00000000" w:rsidRDefault="00000000" w:rsidRPr="00000000" w14:paraId="00000079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7C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9:00 am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D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Food Science HS &amp; MS Practicums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E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Ag Sci G04, G10, G08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002060" w:val="clear"/>
          </w:tcPr>
          <w:p w:rsidR="00000000" w:rsidDel="00000000" w:rsidP="00000000" w:rsidRDefault="00000000" w:rsidRPr="00000000" w14:paraId="0000007F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82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10:00 am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3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Floriculture Practicums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4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Greenhouse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002060" w:val="clear"/>
          </w:tcPr>
          <w:p w:rsidR="00000000" w:rsidDel="00000000" w:rsidP="00000000" w:rsidRDefault="00000000" w:rsidRPr="00000000" w14:paraId="00000085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88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10:30 am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9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Ag Mech Day 2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A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Ag Annex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002060" w:val="clear"/>
          </w:tcPr>
          <w:p w:rsidR="00000000" w:rsidDel="00000000" w:rsidP="00000000" w:rsidRDefault="00000000" w:rsidRPr="00000000" w14:paraId="0000008B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8E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11:00 am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F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Veterinary Science Practicums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0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Ag Sci 2314, 2304, 2316, 2010, 2007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002060" w:val="clear"/>
          </w:tcPr>
          <w:p w:rsidR="00000000" w:rsidDel="00000000" w:rsidP="00000000" w:rsidRDefault="00000000" w:rsidRPr="00000000" w14:paraId="00000091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94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2:00 pm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5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Milk Quality &amp; Products Exams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6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Ag Sci G06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002060" w:val="clear"/>
          </w:tcPr>
          <w:p w:rsidR="00000000" w:rsidDel="00000000" w:rsidP="00000000" w:rsidRDefault="00000000" w:rsidRPr="00000000" w14:paraId="00000097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9A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2:00 pm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B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Entomology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C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Percival 334 &amp; 335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002060" w:val="clear"/>
          </w:tcPr>
          <w:p w:rsidR="00000000" w:rsidDel="00000000" w:rsidP="00000000" w:rsidRDefault="00000000" w:rsidRPr="00000000" w14:paraId="0000009D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A0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3:00 pm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A1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Middle School Agriscience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A2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South Ag 1021</w:t>
            </w:r>
          </w:p>
        </w:tc>
      </w:tr>
      <w:tr>
        <w:trPr>
          <w:cantSplit w:val="0"/>
          <w:trHeight w:val="596" w:hRule="atLeast"/>
          <w:tblHeader w:val="0"/>
        </w:trPr>
        <w:tc>
          <w:tcPr>
            <w:gridSpan w:val="3"/>
            <w:shd w:fill="ffc000" w:val="clear"/>
          </w:tcPr>
          <w:p w:rsidR="00000000" w:rsidDel="00000000" w:rsidP="00000000" w:rsidRDefault="00000000" w:rsidRPr="00000000" w14:paraId="000000A3">
            <w:pPr>
              <w:pStyle w:val="Heading1"/>
              <w:jc w:val="center"/>
              <w:rPr>
                <w:rFonts w:ascii="Century Gothic" w:cs="Century Gothic" w:eastAsia="Century Gothic" w:hAnsi="Century Gothic"/>
                <w:b w:val="1"/>
                <w:bCs w:val="1"/>
                <w:color w:val="0e2841"/>
                <w:sz w:val="44"/>
                <w:szCs w:val="4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color w:val="0e2841"/>
                <w:sz w:val="44"/>
                <w:szCs w:val="44"/>
                <w:rtl w:val="0"/>
              </w:rPr>
              <w:t xml:space="preserve">Saturday, September 19 </w:t>
            </w:r>
          </w:p>
          <w:p w:rsidR="00000000" w:rsidDel="00000000" w:rsidP="00000000" w:rsidRDefault="00000000" w:rsidRPr="00000000" w14:paraId="000000A4">
            <w:pPr>
              <w:rPr>
                <w:rFonts w:ascii="Century Gothic" w:cs="Century Gothic" w:eastAsia="Century Gothic" w:hAnsi="Century Gothic"/>
                <w:b w:val="1"/>
                <w:bCs w:val="1"/>
                <w:color w:val="0e284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A7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10:00 am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A8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FFA CDE Awards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A9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e2841"/>
                <w:rtl w:val="0"/>
              </w:rPr>
              <w:t xml:space="preserve">Hope (WVU) Coliseum</w:t>
            </w:r>
          </w:p>
        </w:tc>
      </w:tr>
      <w:tr>
        <w:trPr>
          <w:cantSplit w:val="0"/>
          <w:trHeight w:val="596" w:hRule="atLeast"/>
          <w:tblHeader w:val="0"/>
        </w:trPr>
        <w:tc>
          <w:tcPr>
            <w:gridSpan w:val="3"/>
            <w:shd w:fill="002060" w:val="clear"/>
          </w:tcPr>
          <w:p w:rsidR="00000000" w:rsidDel="00000000" w:rsidP="00000000" w:rsidRDefault="00000000" w:rsidRPr="00000000" w14:paraId="000000AA">
            <w:pPr>
              <w:rPr>
                <w:rFonts w:ascii="Century Gothic" w:cs="Century Gothic" w:eastAsia="Century Gothic" w:hAnsi="Century Gothic"/>
                <w:color w:val="0e284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720" w:top="27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Libre Frankli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re Franklin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Century Gothic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Libre Franklin" w:cs="Libre Franklin" w:eastAsia="Libre Franklin" w:hAnsi="Libre Frankli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Libre Franklin" w:cs="Libre Franklin" w:eastAsia="Libre Franklin" w:hAnsi="Libre Frankli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Libre Franklin" w:cs="Libre Franklin" w:eastAsia="Libre Franklin" w:hAnsi="Libre Frankli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Libre Franklin" w:cs="Libre Franklin" w:eastAsia="Libre Franklin" w:hAnsi="Libre Frankli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Libre Franklin" w:cs="Libre Franklin" w:eastAsia="Libre Franklin" w:hAnsi="Libre Frankli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re Franklin" w:cs="Libre Franklin" w:eastAsia="Libre Franklin" w:hAnsi="Libre Frankli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mc:AlternateContent>
        <mc:Choice Requires="wpg">
          <w:drawing>
            <wp:inline distB="0" distT="0" distL="0" distR="0">
              <wp:extent cx="314325" cy="314325"/>
              <wp:effectExtent b="0" l="0" r="0" t="0"/>
              <wp:docPr descr="Davis College of Agriculture Natural Resource Logotype"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193600" y="362760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inline>
          </w:drawing>
        </mc:Choice>
        <mc:Fallback>
          <w:drawing>
            <wp:inline distB="0" distT="0" distL="0" distR="0">
              <wp:extent cx="314325" cy="314325"/>
              <wp:effectExtent b="0" l="0" r="0" t="0"/>
              <wp:docPr descr="Davis College of Agriculture Natural Resource Logotype" id="1" name="image1.png"/>
              <a:graphic>
                <a:graphicData uri="http://schemas.openxmlformats.org/drawingml/2006/picture">
                  <pic:pic>
                    <pic:nvPicPr>
                      <pic:cNvPr descr="Davis College of Agriculture Natural Resource Logotype"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" cy="314325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Libre Franklin" w:cs="Libre Franklin" w:eastAsia="Libre Franklin" w:hAnsi="Libre Frankli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re Franklin" w:cs="Libre Franklin" w:eastAsia="Libre Franklin" w:hAnsi="Libre Franklin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Libre Franklin Medium" w:cs="Libre Franklin Medium" w:eastAsia="Libre Franklin Medium" w:hAnsi="Libre Franklin Medium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Libre Franklin Medium" w:cs="Libre Franklin Medium" w:eastAsia="Libre Franklin Medium" w:hAnsi="Libre Franklin Medium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Libre Franklin Medium" w:cs="Libre Franklin Medium" w:eastAsia="Libre Franklin Medium" w:hAnsi="Libre Franklin Medium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breFranklin-regular.ttf"/><Relationship Id="rId2" Type="http://schemas.openxmlformats.org/officeDocument/2006/relationships/font" Target="fonts/LibreFranklin-bold.ttf"/><Relationship Id="rId3" Type="http://schemas.openxmlformats.org/officeDocument/2006/relationships/font" Target="fonts/LibreFranklin-italic.ttf"/><Relationship Id="rId4" Type="http://schemas.openxmlformats.org/officeDocument/2006/relationships/font" Target="fonts/LibreFranklin-boldItalic.ttf"/><Relationship Id="rId11" Type="http://schemas.openxmlformats.org/officeDocument/2006/relationships/font" Target="fonts/CenturyGothic-italic.ttf"/><Relationship Id="rId10" Type="http://schemas.openxmlformats.org/officeDocument/2006/relationships/font" Target="fonts/CenturyGothic-bold.ttf"/><Relationship Id="rId12" Type="http://schemas.openxmlformats.org/officeDocument/2006/relationships/font" Target="fonts/CenturyGothic-boldItalic.ttf"/><Relationship Id="rId9" Type="http://schemas.openxmlformats.org/officeDocument/2006/relationships/font" Target="fonts/CenturyGothic-regular.ttf"/><Relationship Id="rId5" Type="http://schemas.openxmlformats.org/officeDocument/2006/relationships/font" Target="fonts/LibreFranklinMedium-regular.ttf"/><Relationship Id="rId6" Type="http://schemas.openxmlformats.org/officeDocument/2006/relationships/font" Target="fonts/LibreFranklinMedium-bold.ttf"/><Relationship Id="rId7" Type="http://schemas.openxmlformats.org/officeDocument/2006/relationships/font" Target="fonts/LibreFranklinMedium-italic.ttf"/><Relationship Id="rId8" Type="http://schemas.openxmlformats.org/officeDocument/2006/relationships/font" Target="fonts/LibreFranklinMedium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6k3OdOyiSUV8gzjaP4CJd41jjg==">CgMxLjA4AHIhMWZpbG0xLVY2VWYwdUtVbVFBX2Vma2VPd09RVTZDOG5M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0f4a70-4b6c-4bd4-a002-31edb9c00abe_Enabled">
    <vt:lpwstr>true</vt:lpwstr>
  </property>
  <property fmtid="{D5CDD505-2E9C-101B-9397-08002B2CF9AE}" pid="3" name="MSIP_Label_460f4a70-4b6c-4bd4-a002-31edb9c00abe_SetDate">
    <vt:lpwstr>2026-07-22T15:55:10Z</vt:lpwstr>
  </property>
  <property fmtid="{D5CDD505-2E9C-101B-9397-08002B2CF9AE}" pid="4" name="MSIP_Label_460f4a70-4b6c-4bd4-a002-31edb9c00abe_Method">
    <vt:lpwstr>Standard</vt:lpwstr>
  </property>
  <property fmtid="{D5CDD505-2E9C-101B-9397-08002B2CF9AE}" pid="5" name="MSIP_Label_460f4a70-4b6c-4bd4-a002-31edb9c00abe_Name">
    <vt:lpwstr>General</vt:lpwstr>
  </property>
  <property fmtid="{D5CDD505-2E9C-101B-9397-08002B2CF9AE}" pid="6" name="MSIP_Label_460f4a70-4b6c-4bd4-a002-31edb9c00abe_SiteId">
    <vt:lpwstr>e019b04b-330c-467a-8bae-09fb17374d6a</vt:lpwstr>
  </property>
  <property fmtid="{D5CDD505-2E9C-101B-9397-08002B2CF9AE}" pid="7" name="MSIP_Label_460f4a70-4b6c-4bd4-a002-31edb9c00abe_ActionId">
    <vt:lpwstr>365e8416-a461-4997-8eba-bb370b2af8e1</vt:lpwstr>
  </property>
  <property fmtid="{D5CDD505-2E9C-101B-9397-08002B2CF9AE}" pid="8" name="MSIP_Label_460f4a70-4b6c-4bd4-a002-31edb9c00abe_ContentBits">
    <vt:lpwstr>0</vt:lpwstr>
  </property>
  <property fmtid="{D5CDD505-2E9C-101B-9397-08002B2CF9AE}" pid="9" name="MSIP_Label_460f4a70-4b6c-4bd4-a002-31edb9c00abe_Tag">
    <vt:lpwstr>10, 3, 0, 1</vt:lpwstr>
  </property>
</Properties>
</file>